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 - Aloesowy oczyszczający żel micelarny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Aloesowy oczyszczający żel micelarny Equilibra skutecznie i szybko usuwa makijaż oraz wszelkie zanieczyszczenia, pozostawiając skórę czystą, świeżą i nawilżoną. Jest wyjątkowo delikatny dla skóry, nie powoduje podrażnień i uczucia dyskomfortu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Aloesowy oczyszczający żel micelarny 200 ml – bestseller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oczyszczający żel micelarny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oczyszczający żel micelarny Equilibra skutecznie i szybko usuwa makijaż oraz wszelkie zanieczyszczenia, pozostawiając skórę czystą, świeżą i nawilżoną. Jest wyjątkowo delikatny dla skóry, nie powoduje podrażnień i uczucia dyskomfortu. Zawarte w żelu specjalnie wyselekcjonowane micele, stworzone przez surfaktanty pochodzenia roślinnego, zapewniają wysoką skuteczność i kompatybilność ze skórą. Doskonale wychwytują zanieczyszczenia i ślady makijażu, ułatwiając ich usuwanie i delikatnie oczyszczając skórę.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Roślinne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środki powierzchniowo czynne </w:t>
      </w:r>
      <w:r>
        <w:rPr>
          <w:rFonts w:ascii="calibri" w:hAnsi="calibri" w:eastAsia="calibri" w:cs="calibri"/>
          <w:sz w:val="24"/>
          <w:szCs w:val="24"/>
        </w:rPr>
        <w:t xml:space="preserve">delikatnie oczyszczają skórę nie powodując podraznień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</w:t>
      </w:r>
      <w:r>
        <w:rPr>
          <w:rFonts w:ascii="calibri" w:hAnsi="calibri" w:eastAsia="calibri" w:cs="calibri"/>
          <w:sz w:val="24"/>
          <w:szCs w:val="24"/>
        </w:rPr>
        <w:t xml:space="preserve">nawilża i działa liftingująco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20%</w:t>
      </w:r>
      <w:r>
        <w:rPr>
          <w:rFonts w:ascii="calibri" w:hAnsi="calibri" w:eastAsia="calibri" w:cs="calibri"/>
          <w:sz w:val="24"/>
          <w:szCs w:val="24"/>
        </w:rPr>
        <w:t xml:space="preserve"> to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 jest wydajny, łatwy w użyciu, ma przyjemną konsystencję i dobrze się rozprowadza. </w:t>
      </w:r>
      <w:r>
        <w:rPr>
          <w:rFonts w:ascii="calibri" w:hAnsi="calibri" w:eastAsia="calibri" w:cs="calibri"/>
          <w:sz w:val="24"/>
          <w:szCs w:val="24"/>
          <w:b/>
        </w:rPr>
        <w:t xml:space="preserve">Zawiera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 Produkt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przebadany dermatologicznie i klinicznie</w:t>
      </w:r>
      <w:r>
        <w:rPr>
          <w:rFonts w:ascii="calibri" w:hAnsi="calibri" w:eastAsia="calibri" w:cs="calibri"/>
          <w:sz w:val="24"/>
          <w:szCs w:val="24"/>
          <w:b/>
        </w:rPr>
        <w:t xml:space="preserve">. Kosmetyk można nabyć w estetycznym, poręcznym opakowaniu 200 ml.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ALOE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23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2026-10-18T02:40:01+02:00</dcterms:created>
  <dcterms:modified xsi:type="dcterms:W3CDTF">2026-10-18T02:40:01+02:00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