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sztyft do opalania SPF 50+ UVB/UVA –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sztyft do opalania SPF 50+ UVB/UVA 10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Aloesowy sztyft do opalania SPF 50+ UVB/UVA –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Sztyft Equilibra to specjalistyczny, wodoodporny kosmetyk do stosowania punktowego, skutecznie zabezpieczający skórę we wrażliwych miejscach.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polecany jest do stosowania w okolicach oczu, ust oraz wszędzie tam, gdzie skóra jest delikatna i najszybciej pojawiają się oznaki fotostarzenia. Doskonale chroni również znamiona, blizny, przebarwienia, pieprzyki i tatuaże. Zapewnia bardzo wysoką ochronę przed promieniowaniem UVA i UVB oraz promieniami IR</w:t>
      </w:r>
      <w:r>
        <w:rPr>
          <w:rFonts w:ascii="calibri" w:hAnsi="calibri" w:eastAsia="calibri" w:cs="calibri"/>
          <w:sz w:val="24"/>
          <w:szCs w:val="24"/>
        </w:rPr>
        <w:t xml:space="preserve">. Dzięki naturalnemu aktywnemu działaniu filtrów anty-IR chroni skórę przed promieniowaniem podczerwonym, zapobiegając nadmiernemu nagrzewaniu, zaczerwienieniu i co się z tym wiąże generowaniu wolnych rodników, rozszerzaniu naczynek i degradacji cennego kolagenu. Zawiera aż 15% niepasteryzowanego aloesu, przez co nie tylko zabezpiecza skórę, ale także doskonale ją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odświeża, koi i pielęgnuje</w:t>
      </w:r>
      <w:r>
        <w:rPr>
          <w:rFonts w:ascii="calibri" w:hAnsi="calibri" w:eastAsia="calibri" w:cs="calibri"/>
          <w:sz w:val="24"/>
          <w:szCs w:val="24"/>
        </w:rPr>
        <w:t xml:space="preserve">, przywracając naturalną równowagę po nadmiernej ekspozycji słonecznej. Jest </w:t>
      </w:r>
      <w:r>
        <w:rPr>
          <w:rFonts w:ascii="calibri" w:hAnsi="calibri" w:eastAsia="calibri" w:cs="calibri"/>
          <w:sz w:val="24"/>
          <w:szCs w:val="24"/>
          <w:b/>
        </w:rPr>
        <w:t xml:space="preserve">bliski naturze i środowisku</w:t>
      </w:r>
      <w:r>
        <w:rPr>
          <w:rFonts w:ascii="calibri" w:hAnsi="calibri" w:eastAsia="calibri" w:cs="calibri"/>
          <w:sz w:val="24"/>
          <w:szCs w:val="24"/>
        </w:rPr>
        <w:t xml:space="preserve">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zimno, bez obróbki chemicznej oraz bez pasteryzacji.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Naturalny składnik, który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skóry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promieniami 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i bezpieczeństwo produktu potwierdzają testy fotodermatologiczne. Sztyft odpowiedni jest dla każdego rodzaju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10 ml, Cena: ok. 42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2025-11-28T21:55:45+01:00</dcterms:created>
  <dcterms:modified xsi:type="dcterms:W3CDTF">2025-11-28T21:55:45+01:00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