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ORAL CARE - Aloesowa pasta do zębów wybielająca – Equilibra ORAL CARE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pielęgnacja i bogactwo naturalnych aktywnych składników dla zdrowych i białych zębów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Aloesowa pasta do zębów wybielająca – Equilibra ORAL CARE </w:t>
      </w:r>
      <w:r>
        <w:rPr>
          <w:rFonts w:ascii="calibri" w:hAnsi="calibri" w:eastAsia="calibri" w:cs="calibri"/>
          <w:sz w:val="24"/>
          <w:szCs w:val="24"/>
          <w:b/>
        </w:rPr>
        <w:t xml:space="preserve">– pielęgnacja i bogactwo naturalnych aktywnych składników dla zdrowych i białych zębów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Łagodne, bezpieczne wybielanie zębów połączone z naturalną pielęgnacją i higieną jamy ustnej? Tak! Postaw na naturalne składniki i delikatną pielęgnację prosto z natury z żelową pastą aloesową Equilibra.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Wybielająca Pasta do zębów – Equilibra ORAL CARE</w:t>
      </w:r>
      <w:r>
        <w:rPr>
          <w:rFonts w:ascii="calibri" w:hAnsi="calibri" w:eastAsia="calibri" w:cs="calibri"/>
          <w:sz w:val="24"/>
          <w:szCs w:val="24"/>
        </w:rPr>
        <w:t xml:space="preserve"> chroni zęby i dziąsła, łagodnie pielęgnuje i naturalnie wybiela zęby, dając przyjemne uczucie czystości i świeżego oddechu. Pasta do zębów Equilibra w formie delikatnego żelu o świeżym miętowym smaku jest wolna od sacharyny. Łączy w sobie kojące działanie arniki, szałwii i aloesu (30%) z odświeżającym działaniem mentolu. Swoje naturalne działanie wybielające zawdzięcza zawartości perlitu i krzemionki. Stosowana regularnie, przy prawidłowym szczotkowaniu zębów przez co najmniej minutę, pomaga chronić przed przebarwieniami i żółknięciem spowodowanym piciem barwiących napojów i paleniem tytoniu. Wybielająca pasta do zębów Equilibra gwarantuje odpowiednią ochronę przed powstawaniem płytki nazębnej i próchnicą, naturalnie wybiela nie uszkadzając szkliwa oraz zapewnia świeży oddech.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Pasta aloesowa Equilibra to aż 98% składników pochodzenia naturalnego! Nie zawiera sacharyny, jej skuteczność potwierdzona została testami klinicznymi.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ORAL CARE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 17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 75 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Wyłączny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APS Import-Export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2024-05-01T15:05:23+02:00</dcterms:created>
  <dcterms:modified xsi:type="dcterms:W3CDTF">2024-05-01T15:05:23+02:00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